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826" w:rsidRPr="009228C4" w:rsidRDefault="00202826" w:rsidP="00202826">
      <w:pPr>
        <w:widowControl/>
        <w:snapToGrid w:val="0"/>
        <w:spacing w:line="288" w:lineRule="auto"/>
        <w:jc w:val="center"/>
        <w:rPr>
          <w:rFonts w:ascii="Times New Roman" w:eastAsia="標楷體" w:hAnsi="Times New Roman" w:cs="Arial"/>
          <w:color w:val="000000"/>
          <w:kern w:val="0"/>
          <w:sz w:val="40"/>
          <w:szCs w:val="44"/>
        </w:rPr>
      </w:pPr>
      <w:r w:rsidRPr="009228C4">
        <w:rPr>
          <w:rFonts w:ascii="Times New Roman" w:eastAsia="標楷體" w:hAnsi="Times New Roman" w:cs="Arial"/>
          <w:color w:val="000000"/>
          <w:kern w:val="0"/>
          <w:sz w:val="40"/>
          <w:szCs w:val="44"/>
        </w:rPr>
        <w:t>新北市私立</w:t>
      </w:r>
      <w:r w:rsidR="00BC55E6" w:rsidRPr="009228C4">
        <w:rPr>
          <w:rFonts w:ascii="Times New Roman" w:eastAsia="標楷體" w:hAnsi="Times New Roman" w:cs="Arial" w:hint="eastAsia"/>
          <w:color w:val="000000"/>
          <w:kern w:val="0"/>
          <w:sz w:val="40"/>
          <w:szCs w:val="44"/>
        </w:rPr>
        <w:t>中信</w:t>
      </w:r>
      <w:r w:rsidRPr="009228C4">
        <w:rPr>
          <w:rFonts w:ascii="Times New Roman" w:eastAsia="標楷體" w:hAnsi="Times New Roman" w:cs="Arial"/>
          <w:color w:val="000000"/>
          <w:kern w:val="0"/>
          <w:sz w:val="40"/>
          <w:szCs w:val="44"/>
        </w:rPr>
        <w:t>高級中學</w:t>
      </w:r>
      <w:r w:rsidR="00CF0B6B" w:rsidRPr="009228C4">
        <w:rPr>
          <w:rFonts w:ascii="Times New Roman" w:eastAsia="標楷體" w:hAnsi="Times New Roman" w:cs="Arial" w:hint="eastAsia"/>
          <w:color w:val="000000"/>
          <w:kern w:val="0"/>
          <w:sz w:val="40"/>
          <w:szCs w:val="44"/>
        </w:rPr>
        <w:t>重修及補修學分規定</w:t>
      </w:r>
    </w:p>
    <w:p w:rsidR="0073392D" w:rsidRPr="009228C4" w:rsidRDefault="00CF177A" w:rsidP="00B243CB">
      <w:pPr>
        <w:widowControl/>
        <w:snapToGrid w:val="0"/>
        <w:spacing w:line="0" w:lineRule="atLeast"/>
        <w:jc w:val="right"/>
        <w:rPr>
          <w:rFonts w:ascii="Times New Roman" w:eastAsia="標楷體" w:hAnsi="Times New Roman" w:cs="Arial"/>
          <w:color w:val="FF0000"/>
          <w:kern w:val="0"/>
          <w:szCs w:val="24"/>
        </w:rPr>
      </w:pPr>
      <w:r w:rsidRPr="009228C4">
        <w:rPr>
          <w:rFonts w:ascii="Times New Roman" w:eastAsia="標楷體" w:hAnsi="Times New Roman" w:cs="Arial" w:hint="eastAsia"/>
          <w:color w:val="000000"/>
          <w:kern w:val="0"/>
          <w:sz w:val="32"/>
          <w:szCs w:val="32"/>
        </w:rPr>
        <w:t xml:space="preserve">                                              </w:t>
      </w:r>
    </w:p>
    <w:p w:rsidR="00B243CB" w:rsidRPr="009228C4" w:rsidRDefault="00B243CB" w:rsidP="00B243CB">
      <w:pPr>
        <w:widowControl/>
        <w:snapToGrid w:val="0"/>
        <w:spacing w:line="0" w:lineRule="atLeast"/>
        <w:jc w:val="right"/>
        <w:rPr>
          <w:rFonts w:ascii="Times New Roman" w:eastAsia="標楷體" w:hAnsi="Times New Roman" w:cs="Arial"/>
          <w:color w:val="000000" w:themeColor="text1"/>
          <w:kern w:val="0"/>
          <w:sz w:val="20"/>
          <w:szCs w:val="24"/>
        </w:rPr>
      </w:pPr>
      <w:r w:rsidRPr="009228C4">
        <w:rPr>
          <w:rFonts w:ascii="Times New Roman" w:eastAsia="標楷體" w:hAnsi="Times New Roman" w:cs="Arial" w:hint="eastAsia"/>
          <w:color w:val="000000" w:themeColor="text1"/>
          <w:kern w:val="0"/>
          <w:sz w:val="20"/>
          <w:szCs w:val="24"/>
        </w:rPr>
        <w:t>中華民國</w:t>
      </w:r>
      <w:r w:rsidRPr="009228C4">
        <w:rPr>
          <w:rFonts w:ascii="Times New Roman" w:eastAsia="標楷體" w:hAnsi="Times New Roman" w:cs="Arial" w:hint="eastAsia"/>
          <w:color w:val="000000" w:themeColor="text1"/>
          <w:kern w:val="0"/>
          <w:sz w:val="20"/>
          <w:szCs w:val="24"/>
        </w:rPr>
        <w:t>111</w:t>
      </w:r>
      <w:r w:rsidRPr="009228C4">
        <w:rPr>
          <w:rFonts w:ascii="Times New Roman" w:eastAsia="標楷體" w:hAnsi="Times New Roman" w:cs="Arial" w:hint="eastAsia"/>
          <w:color w:val="000000" w:themeColor="text1"/>
          <w:kern w:val="0"/>
          <w:sz w:val="20"/>
          <w:szCs w:val="24"/>
        </w:rPr>
        <w:t>年</w:t>
      </w:r>
      <w:r w:rsidRPr="009228C4">
        <w:rPr>
          <w:rFonts w:ascii="Times New Roman" w:eastAsia="標楷體" w:hAnsi="Times New Roman" w:cs="Arial" w:hint="eastAsia"/>
          <w:color w:val="000000" w:themeColor="text1"/>
          <w:kern w:val="0"/>
          <w:sz w:val="20"/>
          <w:szCs w:val="24"/>
        </w:rPr>
        <w:t>1</w:t>
      </w:r>
      <w:r w:rsidRPr="009228C4">
        <w:rPr>
          <w:rFonts w:ascii="Times New Roman" w:eastAsia="標楷體" w:hAnsi="Times New Roman" w:cs="Arial" w:hint="eastAsia"/>
          <w:color w:val="000000" w:themeColor="text1"/>
          <w:kern w:val="0"/>
          <w:sz w:val="20"/>
          <w:szCs w:val="24"/>
        </w:rPr>
        <w:t>月</w:t>
      </w:r>
      <w:r w:rsidRPr="009228C4">
        <w:rPr>
          <w:rFonts w:ascii="Times New Roman" w:eastAsia="標楷體" w:hAnsi="Times New Roman" w:cs="Arial" w:hint="eastAsia"/>
          <w:color w:val="000000" w:themeColor="text1"/>
          <w:kern w:val="0"/>
          <w:sz w:val="20"/>
          <w:szCs w:val="24"/>
        </w:rPr>
        <w:t>20</w:t>
      </w:r>
      <w:r w:rsidRPr="009228C4">
        <w:rPr>
          <w:rFonts w:ascii="Times New Roman" w:eastAsia="標楷體" w:hAnsi="Times New Roman" w:cs="Arial" w:hint="eastAsia"/>
          <w:color w:val="000000" w:themeColor="text1"/>
          <w:kern w:val="0"/>
          <w:sz w:val="20"/>
          <w:szCs w:val="24"/>
        </w:rPr>
        <w:t>日校務會議通過</w:t>
      </w:r>
    </w:p>
    <w:p w:rsidR="00202826" w:rsidRPr="009228C4" w:rsidRDefault="00202826" w:rsidP="00E039C4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bookmarkStart w:id="0" w:name="_GoBack"/>
      <w:bookmarkEnd w:id="0"/>
      <w:r w:rsidRPr="009228C4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一、依據：</w:t>
      </w:r>
      <w:r w:rsidR="00BC55E6" w:rsidRPr="009228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中華民國</w:t>
      </w:r>
      <w:r w:rsidR="00BC55E6" w:rsidRPr="009228C4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BC55E6" w:rsidRPr="009228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13</w:t>
      </w:r>
      <w:r w:rsidR="00BC55E6" w:rsidRPr="009228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BC55E6" w:rsidRPr="009228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</w:t>
      </w:r>
      <w:r w:rsidR="00BC55E6" w:rsidRPr="009228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BC55E6" w:rsidRPr="009228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21</w:t>
      </w:r>
      <w:r w:rsidR="00BC55E6" w:rsidRPr="009228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日臺教授國部字第</w:t>
      </w:r>
      <w:r w:rsidR="00BC55E6" w:rsidRPr="009228C4">
        <w:rPr>
          <w:rFonts w:ascii="Times New Roman" w:eastAsia="標楷體" w:hAnsi="Times New Roman" w:hint="eastAsia"/>
          <w:color w:val="000000"/>
          <w:sz w:val="28"/>
          <w:szCs w:val="27"/>
          <w:shd w:val="clear" w:color="auto" w:fill="F9FBFB"/>
        </w:rPr>
        <w:t>1135404663A</w:t>
      </w:r>
      <w:r w:rsidR="00BC55E6" w:rsidRPr="009228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號令</w:t>
      </w:r>
      <w:r w:rsidR="00BC55E6" w:rsidRPr="009228C4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修正</w:t>
      </w:r>
      <w:r w:rsidR="00BC55E6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之「高級中等學校學生學習評量辦法」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、中華民國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108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年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10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月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24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日臺教授國部字第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1080113384</w:t>
      </w:r>
      <w:r w:rsidR="00FD3EA7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號令修正之</w:t>
      </w:r>
      <w:r w:rsidR="00CF0B6B" w:rsidRPr="009228C4">
        <w:rPr>
          <w:rFonts w:ascii="Times New Roman" w:eastAsia="標楷體" w:hAnsi="Times New Roman" w:cs="新細明體" w:hint="eastAsia"/>
          <w:color w:val="000000" w:themeColor="text1"/>
          <w:kern w:val="0"/>
          <w:sz w:val="28"/>
          <w:szCs w:val="28"/>
        </w:rPr>
        <w:t>「</w:t>
      </w:r>
      <w:r w:rsidR="00CF0B6B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教育部主管高級中等學校學生重修及補修學分補充規定修正規定」</w:t>
      </w:r>
      <w:r w:rsidR="006E080B" w:rsidRPr="009228C4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辦理</w:t>
      </w:r>
      <w:r w:rsidRPr="009228C4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。</w:t>
      </w:r>
    </w:p>
    <w:p w:rsidR="00CF0B6B" w:rsidRPr="009228C4" w:rsidRDefault="00202826" w:rsidP="00E039C4">
      <w:pPr>
        <w:widowControl/>
        <w:snapToGrid w:val="0"/>
        <w:spacing w:line="500" w:lineRule="exact"/>
        <w:ind w:left="560" w:hangingChars="200" w:hanging="560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9228C4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二、</w:t>
      </w:r>
      <w:r w:rsidR="00CF0B6B" w:rsidRPr="009228C4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辦理方式</w:t>
      </w:r>
      <w:r w:rsidR="003F6996" w:rsidRPr="009228C4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：</w:t>
      </w:r>
    </w:p>
    <w:p w:rsidR="0087344E" w:rsidRPr="009228C4" w:rsidRDefault="00FD3EA7" w:rsidP="0087344E">
      <w:pPr>
        <w:spacing w:line="500" w:lineRule="exact"/>
        <w:ind w:leftChars="237" w:left="849" w:hangingChars="100" w:hanging="28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一</w:t>
      </w: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專班辦理：</w:t>
      </w:r>
    </w:p>
    <w:p w:rsidR="0087344E" w:rsidRPr="009228C4" w:rsidRDefault="00FD3EA7" w:rsidP="0087344E">
      <w:pPr>
        <w:spacing w:line="500" w:lineRule="exact"/>
        <w:ind w:leftChars="237" w:left="849" w:hangingChars="100" w:hanging="28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１、重修或補修人數達十五人者，成立專班。</w:t>
      </w:r>
    </w:p>
    <w:p w:rsidR="0087344E" w:rsidRPr="009228C4" w:rsidRDefault="00FD3EA7" w:rsidP="0087344E">
      <w:pPr>
        <w:spacing w:line="500" w:lineRule="exact"/>
        <w:ind w:leftChars="237" w:left="849" w:hangingChars="100" w:hanging="28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２、辦理時間、課程內容及評量方式，由學校定之；每一學分之授課時數，不得少於六節課。</w:t>
      </w:r>
    </w:p>
    <w:p w:rsidR="0087344E" w:rsidRPr="009228C4" w:rsidRDefault="00FD3EA7" w:rsidP="0087344E">
      <w:pPr>
        <w:spacing w:line="500" w:lineRule="exact"/>
        <w:ind w:leftChars="237" w:left="849" w:hangingChars="100" w:hanging="28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３、學生收費，以上課節數為計算基準，每人每節課為新臺幣四十元。</w:t>
      </w:r>
    </w:p>
    <w:p w:rsidR="00FD3EA7" w:rsidRPr="009228C4" w:rsidRDefault="00FD3EA7" w:rsidP="0087344E">
      <w:pPr>
        <w:spacing w:line="500" w:lineRule="exact"/>
        <w:ind w:leftChars="237" w:left="849" w:hangingChars="100" w:hanging="28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４、教師授課鐘點費，以每節課新臺幣四百元至五百五十元為原則，按收支平衡原則訂定。</w:t>
      </w:r>
    </w:p>
    <w:p w:rsidR="0087344E" w:rsidRPr="009228C4" w:rsidRDefault="00C936C4" w:rsidP="0087344E">
      <w:pPr>
        <w:spacing w:line="500" w:lineRule="exact"/>
        <w:ind w:leftChars="73" w:left="424" w:hangingChars="89" w:hanging="249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r w:rsidR="00FD3EA7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="00FD3EA7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二</w:t>
      </w:r>
      <w:r w:rsidR="00FD3EA7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="00FD3EA7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自學輔導：</w:t>
      </w:r>
    </w:p>
    <w:p w:rsidR="0087344E" w:rsidRPr="009228C4" w:rsidRDefault="0087344E" w:rsidP="0087344E">
      <w:pPr>
        <w:spacing w:line="500" w:lineRule="exact"/>
        <w:ind w:left="851" w:hangingChars="304" w:hanging="85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   </w:t>
      </w:r>
      <w:r w:rsidR="00FD3EA7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１、由教師指定教材，供學生自行修讀，並安排面授指導及教學；每一學分之面授指導及教學節數，屬重修者，每一學分不得少於三節，屬補修者，每一學分不得少於六節；其面授時間及評量方式，由學校定之。</w:t>
      </w:r>
    </w:p>
    <w:p w:rsidR="0087344E" w:rsidRPr="009228C4" w:rsidRDefault="0087344E" w:rsidP="0087344E">
      <w:pPr>
        <w:spacing w:line="500" w:lineRule="exact"/>
        <w:ind w:left="851" w:hangingChars="304" w:hanging="851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   </w:t>
      </w:r>
      <w:r w:rsidR="00FD3EA7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２、學生收費，每人每學分為新臺幣二百四十元。</w:t>
      </w:r>
    </w:p>
    <w:p w:rsidR="00FD3EA7" w:rsidRPr="009228C4" w:rsidRDefault="0087344E" w:rsidP="0087344E">
      <w:pPr>
        <w:spacing w:line="500" w:lineRule="exact"/>
        <w:ind w:left="851" w:hangingChars="304" w:hanging="851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   </w:t>
      </w:r>
      <w:r w:rsidR="00FD3EA7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３、教師面授指導及教學鐘點費，以每節課新臺幣四百元至五百五十元為原則，按收支平衡原則訂定。</w:t>
      </w:r>
    </w:p>
    <w:p w:rsidR="00CF177A" w:rsidRPr="009228C4" w:rsidRDefault="00202826" w:rsidP="00E039C4">
      <w:pPr>
        <w:widowControl/>
        <w:snapToGrid w:val="0"/>
        <w:spacing w:line="500" w:lineRule="exact"/>
        <w:ind w:left="616" w:hangingChars="220" w:hanging="616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三、</w:t>
      </w:r>
      <w:r w:rsidR="00CF177A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已開設專班重修之科目，除有特殊情形並經學校核准者外，學生不得申請自學輔導。</w:t>
      </w:r>
    </w:p>
    <w:p w:rsidR="00CF177A" w:rsidRPr="009228C4" w:rsidRDefault="00CF177A" w:rsidP="00E039C4">
      <w:pPr>
        <w:widowControl/>
        <w:snapToGrid w:val="0"/>
        <w:spacing w:line="500" w:lineRule="exact"/>
        <w:ind w:left="616" w:hangingChars="220" w:hanging="616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四、學生重修或補修期間，其缺課時數達該科目教學總時數三分之一者，不予</w:t>
      </w:r>
      <w:r w:rsidR="00E039C4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參加</w:t>
      </w: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評量。</w:t>
      </w:r>
      <w:r w:rsidR="00735E7E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經申請後學校事先核准給假</w:t>
      </w:r>
      <w:r w:rsidR="00735E7E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="00735E7E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公假</w:t>
      </w:r>
      <w:r w:rsidR="00735E7E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="00735E7E"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而缺課之節數，不計算在內。</w:t>
      </w:r>
      <w:r w:rsidR="00735E7E" w:rsidRPr="009228C4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</w:t>
      </w:r>
    </w:p>
    <w:p w:rsidR="002C6BF7" w:rsidRPr="009228C4" w:rsidRDefault="002C6BF7" w:rsidP="00E039C4">
      <w:pPr>
        <w:widowControl/>
        <w:snapToGrid w:val="0"/>
        <w:spacing w:line="500" w:lineRule="exact"/>
        <w:ind w:left="616" w:hangingChars="220" w:hanging="616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  <w:r w:rsidRPr="009228C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五、</w:t>
      </w:r>
      <w:r w:rsidR="00E039C4" w:rsidRPr="009228C4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本辦法</w:t>
      </w:r>
      <w:r w:rsidR="003F6D77" w:rsidRPr="003F6D77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經校務會議通過，校長公布後</w:t>
      </w:r>
      <w:r w:rsidR="00E039C4" w:rsidRPr="009228C4"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  <w:t>實施，修正時亦同。</w:t>
      </w:r>
      <w:r w:rsidR="00660E3B" w:rsidRPr="00660E3B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自</w:t>
      </w:r>
      <w:r w:rsidR="00660E3B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一百一十</w:t>
      </w:r>
      <w:r w:rsidR="00660E3B" w:rsidRPr="009228C4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學年度</w:t>
      </w:r>
      <w:r w:rsidR="00660E3B" w:rsidRPr="00660E3B">
        <w:rPr>
          <w:rFonts w:ascii="Times New Roman" w:eastAsia="標楷體" w:hAnsi="Times New Roman" w:cs="Arial" w:hint="eastAsia"/>
          <w:color w:val="000000" w:themeColor="text1"/>
          <w:kern w:val="0"/>
          <w:sz w:val="28"/>
          <w:szCs w:val="28"/>
        </w:rPr>
        <w:t>以後入學學校之學生適用之。</w:t>
      </w:r>
    </w:p>
    <w:p w:rsidR="00660E3B" w:rsidRPr="009228C4" w:rsidRDefault="00660E3B">
      <w:pPr>
        <w:widowControl/>
        <w:snapToGrid w:val="0"/>
        <w:spacing w:line="500" w:lineRule="exact"/>
        <w:ind w:left="616" w:hangingChars="220" w:hanging="616"/>
        <w:rPr>
          <w:rFonts w:ascii="Times New Roman" w:eastAsia="標楷體" w:hAnsi="Times New Roman" w:cs="Arial"/>
          <w:color w:val="000000" w:themeColor="text1"/>
          <w:kern w:val="0"/>
          <w:sz w:val="28"/>
          <w:szCs w:val="28"/>
        </w:rPr>
      </w:pPr>
    </w:p>
    <w:sectPr w:rsidR="00660E3B" w:rsidRPr="009228C4" w:rsidSect="002B37A2">
      <w:pgSz w:w="11906" w:h="16838"/>
      <w:pgMar w:top="1418" w:right="992" w:bottom="720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DB6" w:rsidRDefault="00494DB6" w:rsidP="00CF0B6B">
      <w:r>
        <w:separator/>
      </w:r>
    </w:p>
  </w:endnote>
  <w:endnote w:type="continuationSeparator" w:id="0">
    <w:p w:rsidR="00494DB6" w:rsidRDefault="00494DB6" w:rsidP="00CF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DB6" w:rsidRDefault="00494DB6" w:rsidP="00CF0B6B">
      <w:r>
        <w:separator/>
      </w:r>
    </w:p>
  </w:footnote>
  <w:footnote w:type="continuationSeparator" w:id="0">
    <w:p w:rsidR="00494DB6" w:rsidRDefault="00494DB6" w:rsidP="00CF0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C1654"/>
    <w:multiLevelType w:val="hybridMultilevel"/>
    <w:tmpl w:val="3D429EAA"/>
    <w:lvl w:ilvl="0" w:tplc="91501078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826"/>
    <w:rsid w:val="000A4EDC"/>
    <w:rsid w:val="001249E6"/>
    <w:rsid w:val="00202826"/>
    <w:rsid w:val="00242624"/>
    <w:rsid w:val="0025233D"/>
    <w:rsid w:val="002B37A2"/>
    <w:rsid w:val="002B42F2"/>
    <w:rsid w:val="002C6BF7"/>
    <w:rsid w:val="003F6344"/>
    <w:rsid w:val="003F6996"/>
    <w:rsid w:val="003F6D77"/>
    <w:rsid w:val="003F7146"/>
    <w:rsid w:val="00481EDB"/>
    <w:rsid w:val="00494DB6"/>
    <w:rsid w:val="0056382D"/>
    <w:rsid w:val="0065749A"/>
    <w:rsid w:val="00660E3B"/>
    <w:rsid w:val="00683162"/>
    <w:rsid w:val="006E080B"/>
    <w:rsid w:val="00711719"/>
    <w:rsid w:val="00714203"/>
    <w:rsid w:val="0073392D"/>
    <w:rsid w:val="00735E7E"/>
    <w:rsid w:val="00824ADC"/>
    <w:rsid w:val="00833267"/>
    <w:rsid w:val="0087344E"/>
    <w:rsid w:val="008D0931"/>
    <w:rsid w:val="009228C4"/>
    <w:rsid w:val="009267BF"/>
    <w:rsid w:val="00952F28"/>
    <w:rsid w:val="00B243CB"/>
    <w:rsid w:val="00BC55E6"/>
    <w:rsid w:val="00C36AE4"/>
    <w:rsid w:val="00C41AC7"/>
    <w:rsid w:val="00C81C90"/>
    <w:rsid w:val="00C936C4"/>
    <w:rsid w:val="00CB6CAD"/>
    <w:rsid w:val="00CE5CD9"/>
    <w:rsid w:val="00CF0B6B"/>
    <w:rsid w:val="00CF177A"/>
    <w:rsid w:val="00D55BD0"/>
    <w:rsid w:val="00E039C4"/>
    <w:rsid w:val="00EB3F5C"/>
    <w:rsid w:val="00EB7728"/>
    <w:rsid w:val="00F93E18"/>
    <w:rsid w:val="00FB269C"/>
    <w:rsid w:val="00FD09BF"/>
    <w:rsid w:val="00FD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11CF21A-391D-4D76-BF01-FB82F126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80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F0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0B6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0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0B6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F63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F63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78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86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3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816519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737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942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347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01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182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828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2967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022867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1046466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893441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5172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0177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5127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3806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6839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4762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6578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0524446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2406064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353468">
                                                      <w:marLeft w:val="5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6688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407218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661516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4369400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7880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9962568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0856971">
                                                      <w:marLeft w:val="84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</dc:creator>
  <cp:keywords/>
  <dc:description/>
  <cp:lastModifiedBy>User</cp:lastModifiedBy>
  <cp:revision>8</cp:revision>
  <cp:lastPrinted>2021-10-05T08:05:00Z</cp:lastPrinted>
  <dcterms:created xsi:type="dcterms:W3CDTF">2024-10-09T10:25:00Z</dcterms:created>
  <dcterms:modified xsi:type="dcterms:W3CDTF">2024-10-28T07:09:00Z</dcterms:modified>
</cp:coreProperties>
</file>